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3128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по </w:t>
      </w:r>
      <w:r>
        <w:rPr>
          <w:rFonts w:ascii="Times New Roman" w:hAnsi="Times New Roman" w:cs="Times New Roman"/>
          <w:b/>
          <w:i/>
          <w:sz w:val="28"/>
          <w:szCs w:val="28"/>
        </w:rPr>
        <w:t>самообразованию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14:paraId="27A87485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AD382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0D6C0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педагога:</w:t>
      </w:r>
      <w:r>
        <w:rPr>
          <w:rFonts w:ascii="Times New Roman" w:hAnsi="Times New Roman" w:cs="Times New Roman"/>
          <w:sz w:val="28"/>
          <w:szCs w:val="28"/>
        </w:rPr>
        <w:t xml:space="preserve"> Вожейко Елена Дмитриевна</w:t>
      </w:r>
    </w:p>
    <w:p w14:paraId="389B6A41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805AC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14:paraId="0F0E6AF5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9F9D1" w14:textId="77777777" w:rsidR="00DE2E7D" w:rsidRDefault="00DE2E7D" w:rsidP="00DE2E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высшее. Новосибирский государственный педагогический университет.</w:t>
      </w:r>
    </w:p>
    <w:p w14:paraId="6061A555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: высшая</w:t>
      </w:r>
    </w:p>
    <w:p w14:paraId="1D10A8FD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FB619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присвоения: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30.06.2020</w:t>
      </w:r>
    </w:p>
    <w:p w14:paraId="78699BCB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8ABC3A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«Развитие критического мышления у детей дошкольного возраста»</w:t>
      </w:r>
    </w:p>
    <w:p w14:paraId="1363ABC1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C0C4CE" w14:textId="77777777" w:rsidR="00DE2E7D" w:rsidRDefault="00DE2E7D" w:rsidP="00DE2E7D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уровень педагогического мастерства воспитателей и специалистов ДОУ, уровень их компетентности в развитии критического мышления у детей дошкольного возраста. </w:t>
      </w:r>
    </w:p>
    <w:p w14:paraId="0B4B0DCC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сентябрь 2023 год</w:t>
      </w:r>
    </w:p>
    <w:p w14:paraId="595D016E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CCD3F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апрель 2024 год</w:t>
      </w:r>
    </w:p>
    <w:p w14:paraId="662AE67E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94C3D" w14:textId="77777777" w:rsidR="00DE2E7D" w:rsidRDefault="00DE2E7D" w:rsidP="00DE2E7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педагогами и специалистами ДОУ методов и приёмов для развитие критического мышления у детей дошкольного возраста. </w:t>
      </w:r>
    </w:p>
    <w:p w14:paraId="294E792F" w14:textId="77777777" w:rsidR="00DE2E7D" w:rsidRDefault="00DE2E7D" w:rsidP="00DE2E7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28BBC51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14:paraId="05C44AC4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67695778"/>
      <w:r>
        <w:rPr>
          <w:rFonts w:ascii="Times New Roman" w:hAnsi="Times New Roman" w:cs="Times New Roman"/>
          <w:bCs/>
          <w:sz w:val="28"/>
          <w:szCs w:val="28"/>
        </w:rPr>
        <w:t xml:space="preserve">1. Акименко В. М. Новые педагогические технологии: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-метод. пособие.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н/Д., 2008.</w:t>
      </w:r>
    </w:p>
    <w:p w14:paraId="567504CA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458D13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Дома и сказки для букв и звуков. // Обруч, 2000. - №1.</w:t>
      </w:r>
    </w:p>
    <w:p w14:paraId="21420DFC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1F4E97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Загашев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 О., Заир-Бек С. 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 В.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 Учим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детей мыслить критически. -С-Пб: “Альянс “Дельта” совм. С издательством “Речь”, 2003.</w:t>
      </w:r>
    </w:p>
    <w:p w14:paraId="1216F317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87321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Федеральный государственный образовательный стандарт дошкольного образования /http://www.rg.ru/2013/11/25/doshk-standart-dok.html</w:t>
      </w:r>
    </w:p>
    <w:bookmarkEnd w:id="0"/>
    <w:p w14:paraId="48E56E30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0FFEE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2714CC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58697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91655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AC605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14:paraId="6F0B937E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2A263545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67282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385"/>
        <w:gridCol w:w="2956"/>
        <w:gridCol w:w="2098"/>
        <w:gridCol w:w="4335"/>
      </w:tblGrid>
      <w:tr w:rsidR="00DE2E7D" w14:paraId="146BE00A" w14:textId="77777777" w:rsidTr="00DE2E7D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A1EB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329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6C1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600F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E2E7D" w14:paraId="7C12030A" w14:textId="77777777" w:rsidTr="00DE2E7D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7EA924" w14:textId="77777777" w:rsidR="00DE2E7D" w:rsidRDefault="00DE2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«2023 – 2024»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4D2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научной, методической литературы.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55B7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6C3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теме. Изучение интернет-ресурсов.</w:t>
            </w:r>
          </w:p>
        </w:tc>
      </w:tr>
      <w:tr w:rsidR="00DE2E7D" w14:paraId="09E59D32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8C6B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D365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передовой практикой дошкольных учреждений.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7A18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199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теме. Изучение интернет-ресурсов.</w:t>
            </w:r>
          </w:p>
        </w:tc>
      </w:tr>
      <w:tr w:rsidR="00DE2E7D" w14:paraId="191647FF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CFF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B790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вебинаров, посещение семинаров.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02DA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427A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видеотеки. </w:t>
            </w:r>
          </w:p>
        </w:tc>
      </w:tr>
      <w:tr w:rsidR="00DE2E7D" w14:paraId="520F073B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B6EA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E81B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1705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F209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по данной теме для педагогов.</w:t>
            </w:r>
          </w:p>
        </w:tc>
      </w:tr>
      <w:tr w:rsidR="00DE2E7D" w14:paraId="02D47308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329C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4BC8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(консультации, мастер – класс и т.д.).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31F0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 - декабрь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AECF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«Критическое мышление»</w:t>
            </w:r>
          </w:p>
          <w:p w14:paraId="3F1E273F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 –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технологии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E7D" w14:paraId="1974D01A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B6E6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69DA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фотовыставки, выставки, для родителей, день открытых дверей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A7F0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091" w14:textId="77777777" w:rsidR="00DE2E7D" w:rsidRDefault="00DE2E7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педагогические технологии»</w:t>
            </w:r>
          </w:p>
          <w:p w14:paraId="50FD1E00" w14:textId="77777777" w:rsidR="00DE2E7D" w:rsidRDefault="00DE2E7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D" w14:paraId="052429C0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30B7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9F5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ECE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D4D" w14:textId="77777777" w:rsidR="00DE2E7D" w:rsidRDefault="00DE2E7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D" w14:paraId="72CD815A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5C2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D75A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9CC4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BD2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родительского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критического мышления у детей дошкольного возраста»</w:t>
            </w:r>
          </w:p>
        </w:tc>
      </w:tr>
      <w:tr w:rsidR="00DE2E7D" w14:paraId="32BA3DCA" w14:textId="77777777" w:rsidTr="00DE2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4045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A87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 коллегами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59BA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1A3" w14:textId="77777777" w:rsidR="00DE2E7D" w:rsidRDefault="00DE2E7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Памятка: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по развитию критического мышления у воспитанников»</w:t>
            </w:r>
          </w:p>
          <w:p w14:paraId="125DD57B" w14:textId="77777777" w:rsidR="00DE2E7D" w:rsidRDefault="00DE2E7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«Игры, способствующие развитию критического мышления»</w:t>
            </w:r>
          </w:p>
          <w:p w14:paraId="34D38C4D" w14:textId="77777777" w:rsidR="00DE2E7D" w:rsidRDefault="00DE2E7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7D" w14:paraId="273CBA18" w14:textId="77777777" w:rsidTr="00DE2E7D"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3BA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C24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теме самообразования. Анализ результативности проделанной работы.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8530" w14:textId="77777777" w:rsidR="00DE2E7D" w:rsidRDefault="00DE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608D" w14:textId="77777777" w:rsidR="00DE2E7D" w:rsidRDefault="00DE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самоанализа.</w:t>
            </w:r>
          </w:p>
        </w:tc>
      </w:tr>
    </w:tbl>
    <w:p w14:paraId="5FBBFF63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415C8B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8829B2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B46C67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AF83FB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6728D8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96DF8D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D0B1272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CF5A63" w14:textId="77777777" w:rsidR="00DE2E7D" w:rsidRDefault="00DE2E7D" w:rsidP="00DE2E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CB3991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C52F4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74E55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плана </w:t>
      </w:r>
    </w:p>
    <w:p w14:paraId="5544D7BD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4D1544BA" w14:textId="77777777" w:rsidR="00DE2E7D" w:rsidRDefault="00DE2E7D" w:rsidP="00DE2E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3FA6FF5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Литература, изученная по данной теме:</w:t>
      </w:r>
    </w:p>
    <w:p w14:paraId="79A5E26B" w14:textId="1C7BFCA3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CCC72A0" wp14:editId="328E69C2">
            <wp:extent cx="5940425" cy="1982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C0998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Анализ успешной реализации целей и задач, поставленных при выборе темы самообразования.</w:t>
      </w:r>
    </w:p>
    <w:p w14:paraId="59390D9E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CC5AE9" w14:textId="77777777" w:rsidR="00DE2E7D" w:rsidRDefault="00DE2E7D" w:rsidP="00DE2E7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Разработанная система методической службы, направленная на </w:t>
      </w:r>
      <w:r>
        <w:rPr>
          <w:bCs/>
          <w:sz w:val="28"/>
          <w:szCs w:val="28"/>
        </w:rPr>
        <w:t xml:space="preserve">внедрение в образовательную деятельность ДОУ способов и методов для развития критического мышления у воспитанников </w:t>
      </w:r>
    </w:p>
    <w:p w14:paraId="46C887CB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E46FF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Проведённые мероприятия: </w:t>
      </w:r>
    </w:p>
    <w:p w14:paraId="3CC66CB8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– практикум, консультация, выставки, мастер – класс, родительское собрание, презентация</w:t>
      </w:r>
    </w:p>
    <w:p w14:paraId="23459EA5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3E493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Какой результат достигнут? </w:t>
      </w:r>
    </w:p>
    <w:p w14:paraId="01C4C3EE" w14:textId="77777777" w:rsidR="00DE2E7D" w:rsidRDefault="00DE2E7D" w:rsidP="00DE2E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9D43D8" w14:textId="77777777" w:rsidR="00DE2E7D" w:rsidRDefault="00DE2E7D" w:rsidP="00DE2E7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На сегодняшний день можно сказать, что сложилась определенная система в работе с педагогами, детьми, родителями. </w:t>
      </w:r>
    </w:p>
    <w:p w14:paraId="5040B320" w14:textId="77777777" w:rsidR="00DE2E7D" w:rsidRDefault="00DE2E7D" w:rsidP="00DE2E7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  </w:t>
      </w:r>
    </w:p>
    <w:p w14:paraId="5D24B48E" w14:textId="77777777" w:rsidR="00DE2E7D" w:rsidRDefault="00DE2E7D" w:rsidP="00DE2E7D">
      <w:pPr>
        <w:shd w:val="clear" w:color="auto" w:fill="FFFFFF"/>
        <w:spacing w:after="15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Опыт работы позволяет сделать следующие выводы:</w:t>
      </w:r>
      <w:r>
        <w:rPr>
          <w:rStyle w:val="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способов и методов критического мышления помогает научиться работать в единой команде педагогам, воспитанникам и их родителям, вырабатывается собственный алгоритм действий для достижения поставленной цели, способствует развитию функциональной грамотности у воспитанников. </w:t>
      </w:r>
    </w:p>
    <w:p w14:paraId="642F94EF" w14:textId="77777777" w:rsidR="00DE2E7D" w:rsidRDefault="00DE2E7D" w:rsidP="00DE2E7D">
      <w:pPr>
        <w:shd w:val="clear" w:color="auto" w:fill="FFFFFF"/>
        <w:spacing w:after="150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дошкольных учреждениях востребован педагог – новатор, педагог – исследователь, поэтому все более широкий круг педагогов – практиков включается в активную поисковую, инновационную деятельность. Умение пользоваться способы и методы для развития критического мышления – показатель высокой квалификации педагога, его прогрессивной методики обучения и развития детей.</w:t>
      </w:r>
    </w:p>
    <w:p w14:paraId="380EA6F6" w14:textId="77777777" w:rsidR="00270AF6" w:rsidRDefault="00270AF6"/>
    <w:sectPr w:rsidR="0027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6"/>
    <w:rsid w:val="00270AF6"/>
    <w:rsid w:val="00D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9B7E"/>
  <w15:chartTrackingRefBased/>
  <w15:docId w15:val="{94EA633D-DE27-404E-97BA-33FEC468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E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E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E7D"/>
  </w:style>
  <w:style w:type="table" w:styleId="a3">
    <w:name w:val="Table Grid"/>
    <w:basedOn w:val="a1"/>
    <w:uiPriority w:val="59"/>
    <w:rsid w:val="00DE2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2024-05-27T02:55:00Z</dcterms:created>
  <dcterms:modified xsi:type="dcterms:W3CDTF">2024-05-27T02:56:00Z</dcterms:modified>
</cp:coreProperties>
</file>