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по </w:t>
      </w:r>
      <w:r>
        <w:rPr>
          <w:rFonts w:ascii="Times New Roman" w:hAnsi="Times New Roman" w:cs="Times New Roman"/>
          <w:b/>
          <w:i/>
          <w:sz w:val="28"/>
          <w:szCs w:val="28"/>
        </w:rPr>
        <w:t>самообразованию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педагога:</w:t>
      </w:r>
      <w:r>
        <w:rPr>
          <w:rFonts w:ascii="Times New Roman" w:hAnsi="Times New Roman" w:cs="Times New Roman"/>
          <w:sz w:val="28"/>
          <w:szCs w:val="28"/>
        </w:rPr>
        <w:t xml:space="preserve"> Вожейко Елена Дмитриевна</w:t>
      </w: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высшее. Новосибирский государственный педагогический университет.</w:t>
      </w: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Квалификационная категория</w:t>
      </w:r>
      <w:r>
        <w:rPr>
          <w:rFonts w:ascii="Times New Roman" w:hAnsi="Times New Roman" w:cs="Times New Roman"/>
          <w:sz w:val="28"/>
          <w:szCs w:val="28"/>
        </w:rPr>
        <w:t>: высшая</w:t>
      </w: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присвоения: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30.06.2020</w:t>
      </w: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самообразования: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en-US"/>
        </w:rPr>
        <w:t>STEM</w:t>
      </w:r>
      <w:r>
        <w:rPr>
          <w:rFonts w:ascii="Times New Roman" w:hAnsi="Times New Roman"/>
          <w:bCs/>
          <w:sz w:val="28"/>
          <w:szCs w:val="28"/>
        </w:rPr>
        <w:t xml:space="preserve"> – образование детей дошкольного возраста»</w:t>
      </w: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50B4" w:rsidRDefault="001C50B4" w:rsidP="001C50B4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компетентность педагогов, создать условия для реализации педагогами 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>
        <w:rPr>
          <w:rFonts w:ascii="Times New Roman" w:hAnsi="Times New Roman" w:cs="Times New Roman"/>
          <w:sz w:val="28"/>
          <w:szCs w:val="28"/>
        </w:rPr>
        <w:t>-образования в ДОУ.</w:t>
      </w: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сентябрь 2024 год</w:t>
      </w: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работы над темой:</w:t>
      </w:r>
      <w:r>
        <w:rPr>
          <w:rFonts w:ascii="Times New Roman" w:hAnsi="Times New Roman" w:cs="Times New Roman"/>
          <w:sz w:val="28"/>
          <w:szCs w:val="28"/>
        </w:rPr>
        <w:t xml:space="preserve"> апрель 2025 год</w:t>
      </w: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педагогами и специалистами ДОУ </w:t>
      </w:r>
      <w:r>
        <w:rPr>
          <w:rFonts w:ascii="Times New Roman" w:hAnsi="Times New Roman"/>
          <w:bCs/>
          <w:sz w:val="28"/>
          <w:szCs w:val="28"/>
          <w:lang w:val="en-US"/>
        </w:rPr>
        <w:t>STEM</w:t>
      </w:r>
      <w:r w:rsidRPr="001C50B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образования в развитии детей. </w:t>
      </w:r>
    </w:p>
    <w:p w:rsidR="001C50B4" w:rsidRDefault="001C50B4" w:rsidP="001C50B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50B4" w:rsidRDefault="001C50B4" w:rsidP="001C50B4">
      <w:pPr>
        <w:tabs>
          <w:tab w:val="left" w:pos="9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 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— 2-е изд., стереотип. — М.: БИНОМ. Лаборатория знаний, 2019. — 112 с.: ил.</w:t>
      </w: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Интернет ресурсы </w:t>
      </w: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</w:t>
      </w: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1385"/>
        <w:gridCol w:w="2956"/>
        <w:gridCol w:w="2098"/>
        <w:gridCol w:w="4335"/>
      </w:tblGrid>
      <w:tr w:rsidR="001C50B4" w:rsidTr="001C50B4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C50B4" w:rsidTr="001C50B4"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50B4" w:rsidRDefault="006469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«2024 – 2025</w:t>
            </w:r>
            <w:bookmarkStart w:id="0" w:name="_GoBack"/>
            <w:bookmarkEnd w:id="0"/>
            <w:r w:rsidR="001C50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научной, методической литературы.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по теме.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0B4" w:rsidTr="001C5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передовой практикой дошкольных учреждений.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по теме. 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0B4" w:rsidTr="001C5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посещение семинаров.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видеотеки. </w:t>
            </w:r>
          </w:p>
        </w:tc>
      </w:tr>
      <w:tr w:rsidR="001C50B4" w:rsidTr="001C5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методической литературы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литературы по данной теме для педагогов.</w:t>
            </w:r>
          </w:p>
        </w:tc>
      </w:tr>
      <w:tr w:rsidR="001C50B4" w:rsidTr="001C5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(консультации, мастер – класс и т.д.).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ноября - декабрь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образование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Мастер –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модули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0B4" w:rsidTr="001C5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фотовыставки, выставки, для родителей, день открытых дверей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B4" w:rsidRDefault="001C50B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педагогические технологии»</w:t>
            </w:r>
          </w:p>
          <w:p w:rsidR="001C50B4" w:rsidRDefault="001C50B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4" w:rsidTr="001C5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B4" w:rsidRDefault="001C50B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B4" w:rsidTr="001C5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на родительском собрании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образование?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0B4" w:rsidTr="001C5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с коллегами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Памятка: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рекомендации по использованию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игр для развития интеллектуальных способностей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50B4" w:rsidRDefault="001C50B4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интеллектуальных способностей в процессе познавательно- исследовательской деятельности и вовлечения в научно-техническое творчество детей дошкольного возраста»</w:t>
            </w:r>
          </w:p>
        </w:tc>
      </w:tr>
      <w:tr w:rsidR="001C50B4" w:rsidTr="001C50B4"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по теме самообразования. Анализ результативности проделанной работы.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0B4" w:rsidRDefault="001C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самоанализа.</w:t>
            </w:r>
          </w:p>
        </w:tc>
      </w:tr>
    </w:tbl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о выполнении плана </w:t>
      </w: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самообразованию</w:t>
      </w:r>
    </w:p>
    <w:p w:rsidR="001C50B4" w:rsidRDefault="001C50B4" w:rsidP="001C50B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Литература, изученная по данной теме:</w:t>
      </w:r>
    </w:p>
    <w:p w:rsidR="001C50B4" w:rsidRDefault="001C50B4" w:rsidP="001C50B4">
      <w:pPr>
        <w:tabs>
          <w:tab w:val="left" w:pos="91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 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— 2-е изд., стереотип. — М.: БИНОМ. Лаборатория знаний, 2019. — 112 с.: ил.</w:t>
      </w: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Интернет ресурсы </w:t>
      </w: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50B4" w:rsidRDefault="001C50B4" w:rsidP="001C50B4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Разработана система методической службы, направленная на </w:t>
      </w:r>
      <w:r>
        <w:rPr>
          <w:bCs/>
          <w:sz w:val="28"/>
          <w:szCs w:val="28"/>
        </w:rPr>
        <w:t xml:space="preserve">внедрение в образовательную деятельность ДОУ </w:t>
      </w:r>
      <w:r>
        <w:rPr>
          <w:bCs/>
          <w:sz w:val="28"/>
          <w:szCs w:val="28"/>
          <w:lang w:val="en-US"/>
        </w:rPr>
        <w:t>STEM</w:t>
      </w:r>
      <w:r>
        <w:rPr>
          <w:bCs/>
          <w:sz w:val="28"/>
          <w:szCs w:val="28"/>
        </w:rPr>
        <w:t xml:space="preserve"> – образования. </w:t>
      </w: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Проведённые мероприятия: </w:t>
      </w: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 – практикум, консультация, выставки, мастер – класс, родительское собрание, презентация.</w:t>
      </w: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Какой результат достигнут? </w:t>
      </w:r>
    </w:p>
    <w:p w:rsidR="001C50B4" w:rsidRDefault="001C50B4" w:rsidP="001C50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50B4" w:rsidRDefault="001C50B4" w:rsidP="001C50B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На сегодняшний день можно сказать, что сложилась определенная система в работе с педагогами, детьми, родителями. </w:t>
      </w:r>
    </w:p>
    <w:p w:rsidR="001C50B4" w:rsidRDefault="001C50B4" w:rsidP="001C50B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  </w:t>
      </w:r>
    </w:p>
    <w:p w:rsidR="001C50B4" w:rsidRDefault="001C50B4" w:rsidP="001C50B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    Опыт работы позволяет сделать следующие выводы:</w:t>
      </w:r>
      <w:r>
        <w:rPr>
          <w:rStyle w:val="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использование </w:t>
      </w:r>
      <w:r>
        <w:rPr>
          <w:rFonts w:ascii="Times New Roman" w:hAnsi="Times New Roman"/>
          <w:bCs/>
          <w:sz w:val="28"/>
          <w:szCs w:val="28"/>
          <w:lang w:val="en-US"/>
        </w:rPr>
        <w:t>STEM</w:t>
      </w:r>
      <w:r>
        <w:rPr>
          <w:rFonts w:ascii="Times New Roman" w:hAnsi="Times New Roman"/>
          <w:bCs/>
          <w:sz w:val="28"/>
          <w:szCs w:val="28"/>
        </w:rPr>
        <w:t xml:space="preserve"> – образования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ДОУ позволяет развивать инженерные и естественнонаучные компетенции у детей, начиная с младшего возраста, что ведёт к развитию познавательной активности, способов умственной деятельности, формированию системы знаний и умений детей.</w:t>
      </w:r>
    </w:p>
    <w:p w:rsidR="001C50B4" w:rsidRDefault="001C50B4" w:rsidP="001C50B4">
      <w:pPr>
        <w:shd w:val="clear" w:color="auto" w:fill="FFFFFF"/>
        <w:spacing w:after="150"/>
        <w:ind w:firstLine="708"/>
        <w:jc w:val="both"/>
        <w:rPr>
          <w:rFonts w:ascii="Helvetica" w:eastAsia="Times New Roman" w:hAnsi="Helvetic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в дошкольных учреждениях востребован педагог – новатор, педагог – исследователь, поэтому все более широкий круг педагогов – практиков включается в активную поисковую, инновационную деятельность. </w:t>
      </w:r>
    </w:p>
    <w:p w:rsidR="001C50B4" w:rsidRDefault="001C50B4" w:rsidP="001C50B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0B4" w:rsidRDefault="001C50B4" w:rsidP="001C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A84" w:rsidRDefault="00452A84"/>
    <w:sectPr w:rsidR="0045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1F"/>
    <w:rsid w:val="001C50B4"/>
    <w:rsid w:val="00452A84"/>
    <w:rsid w:val="0064691D"/>
    <w:rsid w:val="0076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183B"/>
  <w15:chartTrackingRefBased/>
  <w15:docId w15:val="{7D336274-C646-4AD4-9774-D3D586D8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50B4"/>
  </w:style>
  <w:style w:type="table" w:styleId="a3">
    <w:name w:val="Table Grid"/>
    <w:basedOn w:val="a1"/>
    <w:uiPriority w:val="59"/>
    <w:rsid w:val="001C50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2024-09-19T05:39:00Z</dcterms:created>
  <dcterms:modified xsi:type="dcterms:W3CDTF">2024-11-06T05:31:00Z</dcterms:modified>
</cp:coreProperties>
</file>